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74" w:rsidRPr="00192F2E" w:rsidRDefault="00003574" w:rsidP="000035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outlineLvl w:val="1"/>
        <w:rPr>
          <w:rFonts w:ascii="__Inter_Fallback_e8ce0c" w:eastAsia="Times New Roman" w:hAnsi="__Inter_Fallback_e8ce0c" w:cs="Times New Roman"/>
          <w:b/>
          <w:bCs/>
          <w:color w:val="111827"/>
          <w:sz w:val="36"/>
          <w:szCs w:val="36"/>
          <w:lang w:eastAsia="ru-RU"/>
        </w:rPr>
      </w:pPr>
      <w:r w:rsidRPr="00192F2E">
        <w:rPr>
          <w:rFonts w:ascii="__Inter_Fallback_e8ce0c" w:eastAsia="Times New Roman" w:hAnsi="__Inter_Fallback_e8ce0c" w:cs="Times New Roman"/>
          <w:b/>
          <w:bCs/>
          <w:color w:val="111827"/>
          <w:sz w:val="36"/>
          <w:szCs w:val="36"/>
          <w:lang w:eastAsia="ru-RU"/>
        </w:rPr>
        <w:t>Технологический стек РПМУ</w:t>
      </w:r>
    </w:p>
    <w:p w:rsidR="00003574" w:rsidRPr="00192F2E" w:rsidRDefault="00003574" w:rsidP="000035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30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Наша компания использует следующий набор технологий для разработки программного обеспечения:</w:t>
      </w:r>
    </w:p>
    <w:p w:rsidR="00003574" w:rsidRPr="00192F2E" w:rsidRDefault="00003574" w:rsidP="000035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84" w:after="144" w:line="240" w:lineRule="auto"/>
        <w:outlineLvl w:val="2"/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</w:pPr>
      <w:r w:rsidRPr="00192F2E"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  <w:t>Языки программирования</w:t>
      </w:r>
    </w:p>
    <w:p w:rsidR="00003574" w:rsidRPr="00192F2E" w:rsidRDefault="00003574" w:rsidP="0000357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PHP</w:t>
      </w:r>
    </w:p>
    <w:p w:rsidR="00003574" w:rsidRPr="00192F2E" w:rsidRDefault="00003574" w:rsidP="0000357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JavaScript</w:t>
      </w:r>
      <w:proofErr w:type="spellEnd"/>
    </w:p>
    <w:p w:rsidR="00003574" w:rsidRPr="00192F2E" w:rsidRDefault="00003574" w:rsidP="000035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84" w:after="144" w:line="240" w:lineRule="auto"/>
        <w:outlineLvl w:val="2"/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</w:pPr>
      <w:r w:rsidRPr="00192F2E"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  <w:t>Фреймворки и библиотеки</w:t>
      </w:r>
    </w:p>
    <w:p w:rsidR="00003574" w:rsidRPr="00192F2E" w:rsidRDefault="00003574" w:rsidP="00003574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Kohana</w:t>
      </w:r>
      <w:proofErr w:type="spellEnd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 xml:space="preserve"> (PHP)</w:t>
      </w:r>
    </w:p>
    <w:p w:rsidR="00003574" w:rsidRPr="00192F2E" w:rsidRDefault="00003574" w:rsidP="00003574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JQuery</w:t>
      </w:r>
      <w:proofErr w:type="spellEnd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 xml:space="preserve"> (</w:t>
      </w: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JavaScript</w:t>
      </w:r>
      <w:proofErr w:type="spellEnd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)</w:t>
      </w:r>
    </w:p>
    <w:p w:rsidR="00003574" w:rsidRPr="00192F2E" w:rsidRDefault="00003574" w:rsidP="00003574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NodeJS</w:t>
      </w:r>
      <w:proofErr w:type="spellEnd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 xml:space="preserve"> (</w:t>
      </w: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JavaScript</w:t>
      </w:r>
      <w:proofErr w:type="spellEnd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)</w:t>
      </w:r>
    </w:p>
    <w:p w:rsidR="00003574" w:rsidRPr="00192F2E" w:rsidRDefault="00003574" w:rsidP="00003574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SocketIO</w:t>
      </w:r>
      <w:proofErr w:type="spellEnd"/>
    </w:p>
    <w:p w:rsidR="00003574" w:rsidRPr="00192F2E" w:rsidRDefault="00003574" w:rsidP="000035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84" w:after="144" w:line="240" w:lineRule="auto"/>
        <w:outlineLvl w:val="2"/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</w:pPr>
      <w:r w:rsidRPr="00192F2E"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  <w:t>Базы данных</w:t>
      </w:r>
    </w:p>
    <w:p w:rsidR="00003574" w:rsidRPr="00192F2E" w:rsidRDefault="00003574" w:rsidP="00003574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PostgreSQL</w:t>
      </w:r>
      <w:proofErr w:type="spellEnd"/>
    </w:p>
    <w:p w:rsidR="00003574" w:rsidRPr="00192F2E" w:rsidRDefault="00003574" w:rsidP="00003574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MongoDB</w:t>
      </w:r>
      <w:proofErr w:type="spellEnd"/>
    </w:p>
    <w:p w:rsidR="00003574" w:rsidRPr="00192F2E" w:rsidRDefault="00003574" w:rsidP="000035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84" w:after="144" w:line="240" w:lineRule="auto"/>
        <w:outlineLvl w:val="2"/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</w:pPr>
      <w:r w:rsidRPr="00192F2E"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  <w:t>Инфраструктура и серверное ПО</w:t>
      </w:r>
    </w:p>
    <w:p w:rsidR="00003574" w:rsidRPr="00192F2E" w:rsidRDefault="00003574" w:rsidP="00003574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Nginx</w:t>
      </w:r>
      <w:proofErr w:type="spellEnd"/>
    </w:p>
    <w:p w:rsidR="00003574" w:rsidRPr="00192F2E" w:rsidRDefault="00003574" w:rsidP="00003574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Docker</w:t>
      </w:r>
      <w:proofErr w:type="spellEnd"/>
    </w:p>
    <w:p w:rsidR="00003574" w:rsidRPr="00192F2E" w:rsidRDefault="00003574" w:rsidP="0000357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84" w:after="144" w:line="240" w:lineRule="auto"/>
        <w:outlineLvl w:val="2"/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</w:pPr>
      <w:r w:rsidRPr="00192F2E">
        <w:rPr>
          <w:rFonts w:ascii="__Inter_Fallback_e8ce0c" w:eastAsia="Times New Roman" w:hAnsi="__Inter_Fallback_e8ce0c" w:cs="Times New Roman"/>
          <w:b/>
          <w:bCs/>
          <w:color w:val="111827"/>
          <w:sz w:val="30"/>
          <w:szCs w:val="30"/>
          <w:lang w:eastAsia="ru-RU"/>
        </w:rPr>
        <w:t>Инструменты разработки</w:t>
      </w:r>
    </w:p>
    <w:p w:rsidR="00003574" w:rsidRPr="00192F2E" w:rsidRDefault="00003574" w:rsidP="00003574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Git</w:t>
      </w:r>
      <w:proofErr w:type="spellEnd"/>
    </w:p>
    <w:p w:rsidR="00003574" w:rsidRPr="00192F2E" w:rsidRDefault="00003574" w:rsidP="00003574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GitLab</w:t>
      </w:r>
      <w:proofErr w:type="spellEnd"/>
    </w:p>
    <w:p w:rsidR="00003574" w:rsidRPr="00192F2E" w:rsidRDefault="00003574" w:rsidP="00003574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20" w:after="120" w:line="240" w:lineRule="auto"/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</w:pP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JetBrains</w:t>
      </w:r>
      <w:proofErr w:type="spellEnd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 xml:space="preserve"> </w:t>
      </w:r>
      <w:proofErr w:type="spellStart"/>
      <w:r w:rsidRPr="00192F2E">
        <w:rPr>
          <w:rFonts w:ascii="__Inter_Fallback_e8ce0c" w:eastAsia="Times New Roman" w:hAnsi="__Inter_Fallback_e8ce0c" w:cs="Times New Roman"/>
          <w:color w:val="374151"/>
          <w:sz w:val="24"/>
          <w:szCs w:val="24"/>
          <w:lang w:eastAsia="ru-RU"/>
        </w:rPr>
        <w:t>PhpStorm</w:t>
      </w:r>
      <w:proofErr w:type="spellEnd"/>
    </w:p>
    <w:p w:rsidR="00003574" w:rsidRDefault="00003574" w:rsidP="00003574"/>
    <w:p w:rsidR="00867934" w:rsidRDefault="00867934">
      <w:bookmarkStart w:id="0" w:name="_GoBack"/>
      <w:bookmarkEnd w:id="0"/>
    </w:p>
    <w:sectPr w:rsidR="0086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Inter_Fallback_e8ce0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66B4"/>
    <w:multiLevelType w:val="multilevel"/>
    <w:tmpl w:val="8EC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943FBF"/>
    <w:multiLevelType w:val="multilevel"/>
    <w:tmpl w:val="740C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DB4C71"/>
    <w:multiLevelType w:val="multilevel"/>
    <w:tmpl w:val="8014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9C4DC8"/>
    <w:multiLevelType w:val="multilevel"/>
    <w:tmpl w:val="86B2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837603"/>
    <w:multiLevelType w:val="multilevel"/>
    <w:tmpl w:val="2468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E4"/>
    <w:rsid w:val="00003574"/>
    <w:rsid w:val="007671E4"/>
    <w:rsid w:val="0086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8F73B-A475-4B69-926D-5686F0AE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2025-12-31T06:42:00Z</dcterms:created>
  <dcterms:modified xsi:type="dcterms:W3CDTF">2025-12-31T06:42:00Z</dcterms:modified>
</cp:coreProperties>
</file>